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603F18A4" w:rsidR="004D470E" w:rsidRPr="009A56FD" w:rsidRDefault="0083187B" w:rsidP="008B2F74">
      <w:pPr>
        <w:pStyle w:val="Ttulo1"/>
        <w:spacing w:line="276" w:lineRule="auto"/>
        <w:jc w:val="center"/>
        <w:rPr>
          <w:color w:val="EE0000"/>
        </w:rPr>
      </w:pPr>
      <w:r w:rsidRPr="009A56FD">
        <w:rPr>
          <w:color w:val="EE0000"/>
        </w:rPr>
        <w:t xml:space="preserve">CASO PRÁCTICO </w:t>
      </w:r>
      <w:r w:rsidR="000E37B8" w:rsidRPr="009A56FD">
        <w:rPr>
          <w:color w:val="EE0000"/>
        </w:rPr>
        <w:t>1</w:t>
      </w:r>
    </w:p>
    <w:p w14:paraId="75339AC8" w14:textId="77777777" w:rsidR="0083187B" w:rsidRPr="009A56FD" w:rsidRDefault="0083187B" w:rsidP="0083187B">
      <w:pPr>
        <w:spacing w:line="276" w:lineRule="auto"/>
        <w:rPr>
          <w:color w:val="EE0000"/>
        </w:rPr>
      </w:pPr>
    </w:p>
    <w:p w14:paraId="29273037" w14:textId="5441DAA1" w:rsidR="00752B53" w:rsidRPr="009A56FD" w:rsidRDefault="000E37B8" w:rsidP="000E37B8">
      <w:pPr>
        <w:spacing w:line="276" w:lineRule="auto"/>
        <w:jc w:val="center"/>
        <w:rPr>
          <w:b/>
          <w:bCs/>
          <w:color w:val="EE0000"/>
        </w:rPr>
      </w:pPr>
      <w:r w:rsidRPr="009A56FD">
        <w:rPr>
          <w:b/>
          <w:bCs/>
          <w:color w:val="EE0000"/>
        </w:rPr>
        <w:t>APLICACIÓN DE ALTA DE ALUMNOS</w:t>
      </w:r>
    </w:p>
    <w:p w14:paraId="0DFE8511" w14:textId="77777777" w:rsidR="000E37B8" w:rsidRPr="009A56FD" w:rsidRDefault="000E37B8" w:rsidP="0083187B">
      <w:pPr>
        <w:spacing w:line="276" w:lineRule="auto"/>
        <w:rPr>
          <w:color w:val="EE0000"/>
        </w:rPr>
      </w:pPr>
    </w:p>
    <w:p w14:paraId="1C2D51BF" w14:textId="2D19C4B6" w:rsidR="00752B53" w:rsidRPr="009A56FD" w:rsidRDefault="00CA1FB7" w:rsidP="00685413">
      <w:pPr>
        <w:pStyle w:val="Ttulo2"/>
        <w:spacing w:line="276" w:lineRule="auto"/>
        <w:rPr>
          <w:color w:val="EE0000"/>
        </w:rPr>
      </w:pPr>
      <w:r w:rsidRPr="009A56FD">
        <w:rPr>
          <w:color w:val="EE0000"/>
        </w:rPr>
        <w:t>Contexto</w:t>
      </w:r>
    </w:p>
    <w:p w14:paraId="3FC44B36" w14:textId="77777777" w:rsidR="007E029F" w:rsidRPr="009A56FD" w:rsidRDefault="007E029F" w:rsidP="0083187B">
      <w:pPr>
        <w:spacing w:line="276" w:lineRule="auto"/>
        <w:rPr>
          <w:color w:val="EE0000"/>
          <w:szCs w:val="24"/>
        </w:rPr>
      </w:pPr>
    </w:p>
    <w:p w14:paraId="5C9D0D48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En una pequeña academia se pretende realizar una aplicación para la gestión de alta de alumnos en la base de datos. Para ello, se plantea:</w:t>
      </w:r>
    </w:p>
    <w:p w14:paraId="32292E31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10137D4B" w14:textId="01AF0395" w:rsidR="000E37B8" w:rsidRPr="009A56FD" w:rsidRDefault="000E37B8" w:rsidP="000E37B8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 xml:space="preserve">Usar </w:t>
      </w:r>
      <w:proofErr w:type="spellStart"/>
      <w:r w:rsidRPr="009A56FD">
        <w:rPr>
          <w:rFonts w:eastAsia="Times New Roman" w:cstheme="minorHAnsi"/>
          <w:color w:val="EE0000"/>
          <w:szCs w:val="24"/>
          <w:lang w:eastAsia="es-ES"/>
        </w:rPr>
        <w:t>Hibernate</w:t>
      </w:r>
      <w:proofErr w:type="spellEnd"/>
      <w:r w:rsidRPr="009A56FD">
        <w:rPr>
          <w:rFonts w:eastAsia="Times New Roman" w:cstheme="minorHAnsi"/>
          <w:color w:val="EE0000"/>
          <w:szCs w:val="24"/>
          <w:lang w:eastAsia="es-ES"/>
        </w:rPr>
        <w:t>.</w:t>
      </w:r>
    </w:p>
    <w:p w14:paraId="56BA5C91" w14:textId="6681DBE2" w:rsidR="000E37B8" w:rsidRPr="009A56FD" w:rsidRDefault="000E37B8" w:rsidP="000E37B8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Usar MySQL.</w:t>
      </w:r>
    </w:p>
    <w:p w14:paraId="467E1AF7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EDD4BF8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La aplicación pedirá usuarios por consola y los dará de alta en la base de datos siendo necesarios los siguientes datos:</w:t>
      </w:r>
    </w:p>
    <w:p w14:paraId="384672CD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3AB86BEB" w14:textId="2F21A1BC" w:rsidR="000E37B8" w:rsidRPr="009A56FD" w:rsidRDefault="000E37B8" w:rsidP="000E37B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Nombre del alumno.</w:t>
      </w:r>
    </w:p>
    <w:p w14:paraId="5010F5E7" w14:textId="099123D6" w:rsidR="000E37B8" w:rsidRPr="009A56FD" w:rsidRDefault="000E37B8" w:rsidP="000E37B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Apellidos del alumno.</w:t>
      </w:r>
    </w:p>
    <w:p w14:paraId="35B68F76" w14:textId="6936A16C" w:rsidR="000E37B8" w:rsidRPr="009A56FD" w:rsidRDefault="000E37B8" w:rsidP="000E37B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Curso.</w:t>
      </w:r>
    </w:p>
    <w:p w14:paraId="37AA74F7" w14:textId="6FDBA949" w:rsidR="000E37B8" w:rsidRPr="009A56FD" w:rsidRDefault="000E37B8" w:rsidP="000E37B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Edad.</w:t>
      </w:r>
    </w:p>
    <w:p w14:paraId="7E8DAF37" w14:textId="01B5DEB3" w:rsidR="007E029F" w:rsidRPr="009A56FD" w:rsidRDefault="000E37B8" w:rsidP="000E37B8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Número de asignaturas matriculado.</w:t>
      </w:r>
    </w:p>
    <w:p w14:paraId="16DFEDB8" w14:textId="77777777" w:rsidR="000E37B8" w:rsidRPr="009A56FD" w:rsidRDefault="000E37B8" w:rsidP="000E37B8">
      <w:pPr>
        <w:spacing w:line="276" w:lineRule="auto"/>
        <w:rPr>
          <w:color w:val="EE0000"/>
          <w:szCs w:val="24"/>
        </w:rPr>
      </w:pPr>
    </w:p>
    <w:p w14:paraId="6D12A90F" w14:textId="7D292CC1" w:rsidR="007E029F" w:rsidRPr="009A56FD" w:rsidRDefault="00483967" w:rsidP="008F7058">
      <w:pPr>
        <w:pStyle w:val="Ttulo2"/>
        <w:spacing w:line="276" w:lineRule="auto"/>
        <w:rPr>
          <w:color w:val="EE0000"/>
        </w:rPr>
      </w:pPr>
      <w:r w:rsidRPr="009A56FD">
        <w:rPr>
          <w:color w:val="EE0000"/>
        </w:rPr>
        <w:t xml:space="preserve">Cuestiones </w:t>
      </w:r>
      <w:r w:rsidR="008F7058" w:rsidRPr="009A56FD">
        <w:rPr>
          <w:color w:val="EE0000"/>
        </w:rPr>
        <w:t xml:space="preserve">a resolver </w:t>
      </w:r>
    </w:p>
    <w:p w14:paraId="183DAC71" w14:textId="77777777" w:rsidR="007E029F" w:rsidRPr="009A56FD" w:rsidRDefault="007E029F" w:rsidP="0083187B">
      <w:pPr>
        <w:spacing w:line="276" w:lineRule="auto"/>
        <w:rPr>
          <w:color w:val="EE0000"/>
          <w:szCs w:val="24"/>
        </w:rPr>
      </w:pPr>
    </w:p>
    <w:p w14:paraId="01E55140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Deberás llevar a cabo y documentar los siguientes pasos:</w:t>
      </w:r>
    </w:p>
    <w:p w14:paraId="556AC5BD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C30B40F" w14:textId="30C8568A" w:rsidR="000E37B8" w:rsidRPr="009A56FD" w:rsidRDefault="000E37B8" w:rsidP="000E37B8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Crea la base de datos en MySQL y el proyecto en Eclipse mediante Maven.</w:t>
      </w:r>
    </w:p>
    <w:p w14:paraId="1C8D4CF6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3789078" w14:textId="28533E64" w:rsidR="000E37B8" w:rsidRPr="009A56FD" w:rsidRDefault="000E37B8" w:rsidP="000E37B8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Crea el fichero de configuración.</w:t>
      </w:r>
    </w:p>
    <w:p w14:paraId="26B27C32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34B3085" w14:textId="5A451138" w:rsidR="000E37B8" w:rsidRPr="009A56FD" w:rsidRDefault="000E37B8" w:rsidP="000E37B8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Elabora la clase de mapeado mediante anotaciones y la clase que realice la gestión de Sesiones.</w:t>
      </w:r>
    </w:p>
    <w:p w14:paraId="32DF076E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269151EF" w14:textId="471CB1D5" w:rsidR="000E37B8" w:rsidRPr="009A56FD" w:rsidRDefault="000E37B8" w:rsidP="000E37B8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Crea una clase que realice el CRUD de la clase anotada mediante la clase de gestión de sesiones.</w:t>
      </w:r>
    </w:p>
    <w:p w14:paraId="63FF397E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217BB367" w14:textId="1F99A297" w:rsidR="00752B53" w:rsidRPr="009A56FD" w:rsidRDefault="000E37B8" w:rsidP="000E37B8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Realiza, por último, una clase principal que gestione la interacción con el usuario y, por lo tanto, almacene la información en la base de datos.</w:t>
      </w:r>
    </w:p>
    <w:p w14:paraId="27CB5053" w14:textId="77777777" w:rsidR="000E37B8" w:rsidRPr="009A56FD" w:rsidRDefault="000E37B8" w:rsidP="000E37B8">
      <w:pPr>
        <w:spacing w:line="276" w:lineRule="auto"/>
        <w:rPr>
          <w:color w:val="EE0000"/>
          <w:szCs w:val="24"/>
        </w:rPr>
      </w:pPr>
    </w:p>
    <w:p w14:paraId="50321464" w14:textId="0E936D0D" w:rsidR="00752B53" w:rsidRPr="009A56FD" w:rsidRDefault="0029222A" w:rsidP="0029222A">
      <w:pPr>
        <w:pStyle w:val="Ttulo2"/>
        <w:spacing w:line="276" w:lineRule="auto"/>
        <w:rPr>
          <w:color w:val="EE0000"/>
        </w:rPr>
      </w:pPr>
      <w:r w:rsidRPr="009A56FD">
        <w:rPr>
          <w:color w:val="EE0000"/>
        </w:rPr>
        <w:t xml:space="preserve">Recursos </w:t>
      </w:r>
    </w:p>
    <w:p w14:paraId="7362A5C5" w14:textId="77777777" w:rsidR="00752B53" w:rsidRPr="009A56FD" w:rsidRDefault="00752B53" w:rsidP="0083187B">
      <w:pPr>
        <w:spacing w:line="276" w:lineRule="auto"/>
        <w:rPr>
          <w:color w:val="EE0000"/>
          <w:szCs w:val="24"/>
        </w:rPr>
      </w:pPr>
    </w:p>
    <w:p w14:paraId="5842DD3B" w14:textId="5D5E11C9" w:rsidR="0029222A" w:rsidRPr="009A56FD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9A56FD">
        <w:rPr>
          <w:rFonts w:asciiTheme="minorHAnsi" w:hAnsiTheme="minorHAnsi" w:cstheme="minorHAnsi"/>
          <w:bCs/>
          <w:color w:val="EE0000"/>
        </w:rPr>
        <w:lastRenderedPageBreak/>
        <w:t>Se deberá consultar el contenido de la unidad, internet, libros, revistas y utilizar medios informáticos para la presentación del caso práctico (Word, Power-Point…)</w:t>
      </w:r>
      <w:r w:rsidR="00E2227A" w:rsidRPr="009A56FD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9A56FD" w:rsidRDefault="00752B53" w:rsidP="0083187B">
      <w:pPr>
        <w:spacing w:line="276" w:lineRule="auto"/>
        <w:rPr>
          <w:color w:val="EE0000"/>
          <w:szCs w:val="24"/>
        </w:rPr>
      </w:pPr>
    </w:p>
    <w:p w14:paraId="2AFC897A" w14:textId="78347484" w:rsidR="00752B53" w:rsidRPr="009A56FD" w:rsidRDefault="0029222A" w:rsidP="0029222A">
      <w:pPr>
        <w:pStyle w:val="Ttulo2"/>
        <w:spacing w:line="276" w:lineRule="auto"/>
        <w:rPr>
          <w:color w:val="EE0000"/>
        </w:rPr>
      </w:pPr>
      <w:r w:rsidRPr="009A56FD">
        <w:rPr>
          <w:color w:val="EE0000"/>
        </w:rPr>
        <w:t>Objetivos</w:t>
      </w:r>
    </w:p>
    <w:p w14:paraId="7D287E12" w14:textId="77777777" w:rsidR="00752B53" w:rsidRPr="009A56FD" w:rsidRDefault="00752B53" w:rsidP="0083187B">
      <w:pPr>
        <w:spacing w:line="276" w:lineRule="auto"/>
        <w:rPr>
          <w:color w:val="EE0000"/>
          <w:szCs w:val="24"/>
        </w:rPr>
      </w:pPr>
    </w:p>
    <w:p w14:paraId="4ADF678F" w14:textId="4DFC4E04" w:rsidR="0029222A" w:rsidRPr="009A56FD" w:rsidRDefault="000E37B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9A56FD">
        <w:rPr>
          <w:rFonts w:asciiTheme="minorHAnsi" w:hAnsiTheme="minorHAnsi" w:cstheme="minorHAnsi"/>
          <w:color w:val="EE0000"/>
        </w:rPr>
        <w:t>Desarrollar aplicaciones en Java que se conecten a bases de datos a través de un ORM.</w:t>
      </w:r>
    </w:p>
    <w:p w14:paraId="2034FA00" w14:textId="77777777" w:rsidR="000E37B8" w:rsidRPr="009A56FD" w:rsidRDefault="000E37B8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1CD2D220" w:rsidR="0029222A" w:rsidRPr="009A56FD" w:rsidRDefault="0029222A" w:rsidP="00B45FD9">
      <w:pPr>
        <w:pStyle w:val="Ttulo2"/>
        <w:rPr>
          <w:color w:val="EE0000"/>
        </w:rPr>
      </w:pPr>
      <w:r w:rsidRPr="009A56FD">
        <w:rPr>
          <w:color w:val="EE0000"/>
        </w:rPr>
        <w:t xml:space="preserve">Resultados de aprendizaje y criterios de evaluación </w:t>
      </w:r>
    </w:p>
    <w:p w14:paraId="5EE67CF6" w14:textId="77777777" w:rsidR="0029222A" w:rsidRPr="009A56FD" w:rsidRDefault="0029222A" w:rsidP="0083187B">
      <w:pPr>
        <w:spacing w:line="276" w:lineRule="auto"/>
        <w:rPr>
          <w:color w:val="EE0000"/>
          <w:szCs w:val="24"/>
        </w:rPr>
      </w:pPr>
    </w:p>
    <w:p w14:paraId="2935BBAA" w14:textId="77777777" w:rsidR="000E37B8" w:rsidRPr="009A56FD" w:rsidRDefault="000E37B8" w:rsidP="000E37B8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Gestiona la persistencia de los datos identificando herramientas de mapeo objeto relacional (ORM) y desarrollando aplicaciones que las utilizan.</w:t>
      </w:r>
    </w:p>
    <w:p w14:paraId="0D6D3856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 instalado la herramienta ORM.</w:t>
      </w:r>
    </w:p>
    <w:p w14:paraId="3216EAF9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 configurado la herramienta ORM.</w:t>
      </w:r>
    </w:p>
    <w:p w14:paraId="344120FC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han definido configuraciones de mapeo.</w:t>
      </w:r>
    </w:p>
    <w:p w14:paraId="419B24CF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han aplicado mecanismos de persistencia a los objetos.</w:t>
      </w:r>
    </w:p>
    <w:p w14:paraId="77DFFB0D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han desarrollado aplicaciones que realizan consultas usando el lenguaje SQL.</w:t>
      </w:r>
    </w:p>
    <w:p w14:paraId="66AF2A77" w14:textId="77777777" w:rsidR="000E37B8" w:rsidRPr="009A56FD" w:rsidRDefault="000E37B8" w:rsidP="000E37B8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9A56FD">
        <w:rPr>
          <w:rFonts w:eastAsia="Times New Roman" w:cstheme="minorHAnsi"/>
          <w:color w:val="EE0000"/>
          <w:szCs w:val="24"/>
          <w:lang w:eastAsia="es-ES"/>
        </w:rPr>
        <w:t>Se han gestionado las transacciones.</w:t>
      </w:r>
    </w:p>
    <w:p w14:paraId="1CA2E877" w14:textId="77777777" w:rsidR="00150A34" w:rsidRPr="009A56FD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9A56FD" w:rsidRDefault="00150A34" w:rsidP="006140F9">
      <w:pPr>
        <w:spacing w:line="276" w:lineRule="auto"/>
        <w:rPr>
          <w:color w:val="EE0000"/>
        </w:rPr>
        <w:sectPr w:rsidR="00150A34" w:rsidRPr="009A56FD" w:rsidSect="006A76A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9A56FD" w:rsidRDefault="001F5605" w:rsidP="001F5605">
      <w:pPr>
        <w:pStyle w:val="Ttulo2"/>
        <w:spacing w:line="276" w:lineRule="auto"/>
        <w:rPr>
          <w:color w:val="EE0000"/>
        </w:rPr>
      </w:pPr>
      <w:r w:rsidRPr="009A56FD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9A56FD" w:rsidRDefault="006140F9" w:rsidP="006140F9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9A56FD" w:rsidRPr="009A56FD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9A56FD" w:rsidRDefault="006140F9" w:rsidP="00D80EBD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9A56FD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9A56FD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9A56FD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9A56FD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9A56FD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9A56FD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9A56FD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9A56FD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9A56FD" w:rsidRPr="009A56FD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1352DCFB" w:rsidR="00BF2846" w:rsidRPr="009A56FD" w:rsidRDefault="00502A38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9A56FD">
              <w:rPr>
                <w:b/>
                <w:bCs/>
                <w:color w:val="EE0000"/>
                <w:sz w:val="22"/>
              </w:rPr>
              <w:t xml:space="preserve">Configuración y mapeo con </w:t>
            </w:r>
            <w:proofErr w:type="spellStart"/>
            <w:r w:rsidRPr="009A56FD">
              <w:rPr>
                <w:b/>
                <w:bCs/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18A671F" w14:textId="33773D1F" w:rsidR="0005608F" w:rsidRPr="009A56FD" w:rsidRDefault="00502A38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Muestra soltura en la creación de la base de datos en MySQL y configura el proyecto en Eclipse con Maven, incluyendo el fichero de configuración de </w:t>
            </w:r>
            <w:proofErr w:type="spellStart"/>
            <w:r w:rsidRPr="009A56FD">
              <w:rPr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color w:val="EE0000"/>
                <w:sz w:val="22"/>
              </w:rPr>
              <w:t>. La clase de mapeo mediante anotaciones está bien definida y especifica las relaciones entre los atributos del alumno y la base de datos.</w:t>
            </w:r>
          </w:p>
        </w:tc>
        <w:tc>
          <w:tcPr>
            <w:tcW w:w="2794" w:type="dxa"/>
            <w:vAlign w:val="center"/>
          </w:tcPr>
          <w:p w14:paraId="65A309CB" w14:textId="104B2252" w:rsidR="0005608F" w:rsidRPr="009A56FD" w:rsidRDefault="00502A38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Configura el proyecto en Eclipse con Maven y crea la base de datos en MySQL.</w:t>
            </w:r>
            <w:r w:rsidR="00F25E44" w:rsidRPr="009A56FD">
              <w:rPr>
                <w:color w:val="EE0000"/>
                <w:sz w:val="22"/>
              </w:rPr>
              <w:t xml:space="preserve"> El fichero de configuración de </w:t>
            </w:r>
            <w:proofErr w:type="spellStart"/>
            <w:r w:rsidR="00F25E44" w:rsidRPr="009A56FD">
              <w:rPr>
                <w:color w:val="EE0000"/>
                <w:sz w:val="22"/>
              </w:rPr>
              <w:t>Hibernate</w:t>
            </w:r>
            <w:proofErr w:type="spellEnd"/>
            <w:r w:rsidR="00F25E44" w:rsidRPr="009A56FD">
              <w:rPr>
                <w:color w:val="EE0000"/>
                <w:sz w:val="22"/>
              </w:rPr>
              <w:t xml:space="preserve"> está completo. Puede faltar algún detalle menor en las anotaciones que refleja las relaciones esenciales entre los atributos y la base de datos de la clase de mapeo.</w:t>
            </w:r>
          </w:p>
        </w:tc>
        <w:tc>
          <w:tcPr>
            <w:tcW w:w="2794" w:type="dxa"/>
            <w:vAlign w:val="center"/>
          </w:tcPr>
          <w:p w14:paraId="3ABBA290" w14:textId="7F564FAF" w:rsidR="0005608F" w:rsidRPr="009A56FD" w:rsidRDefault="00F25E44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Hay errores o falta precisión en el fichero de configuración de </w:t>
            </w:r>
            <w:proofErr w:type="spellStart"/>
            <w:r w:rsidRPr="009A56FD">
              <w:rPr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color w:val="EE0000"/>
                <w:sz w:val="22"/>
              </w:rPr>
              <w:t>, aunque constituye correctamente el proyecto en Eclipse con Maven y la base de datos en MySQL. La clase de mapeo está bien definida, pero algunas relaciones entre los atributos del alumno y la base de datos presentan fallos.</w:t>
            </w:r>
          </w:p>
        </w:tc>
        <w:tc>
          <w:tcPr>
            <w:tcW w:w="2794" w:type="dxa"/>
            <w:vAlign w:val="center"/>
          </w:tcPr>
          <w:p w14:paraId="4B5844C8" w14:textId="1A6CE0F9" w:rsidR="0005608F" w:rsidRPr="009A56FD" w:rsidRDefault="00F25E44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La configuración del proyecto y la base de datos es incorrecta. El fichero de configuración de </w:t>
            </w:r>
            <w:proofErr w:type="spellStart"/>
            <w:r w:rsidRPr="009A56FD">
              <w:rPr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color w:val="EE0000"/>
                <w:sz w:val="22"/>
              </w:rPr>
              <w:t xml:space="preserve"> está incompleto. La clase de mapeo no define bien las relaciones.</w:t>
            </w:r>
          </w:p>
        </w:tc>
      </w:tr>
      <w:tr w:rsidR="009A56FD" w:rsidRPr="009A56FD" w14:paraId="75047CA1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44846FC3" w14:textId="6DDDAEAD" w:rsidR="005C0B4B" w:rsidRPr="009A56FD" w:rsidRDefault="005C0B4B" w:rsidP="005C0B4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25%</w:t>
            </w:r>
          </w:p>
        </w:tc>
        <w:tc>
          <w:tcPr>
            <w:tcW w:w="2898" w:type="dxa"/>
            <w:vAlign w:val="center"/>
          </w:tcPr>
          <w:p w14:paraId="27C06A54" w14:textId="0DCBDA7B" w:rsidR="005C0B4B" w:rsidRPr="009A56FD" w:rsidRDefault="005C0B4B" w:rsidP="005C0B4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1BBBCDDE" w14:textId="60895608" w:rsidR="005C0B4B" w:rsidRPr="009A56FD" w:rsidRDefault="005C0B4B" w:rsidP="005C0B4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1.75</w:t>
            </w:r>
          </w:p>
        </w:tc>
        <w:tc>
          <w:tcPr>
            <w:tcW w:w="2794" w:type="dxa"/>
            <w:vAlign w:val="center"/>
          </w:tcPr>
          <w:p w14:paraId="0ED57DB7" w14:textId="0FB65756" w:rsidR="005C0B4B" w:rsidRPr="009A56FD" w:rsidRDefault="005C0B4B" w:rsidP="005C0B4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F449492" w14:textId="61413D55" w:rsidR="005C0B4B" w:rsidRPr="009A56FD" w:rsidRDefault="005C0B4B" w:rsidP="005C0B4B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0.25</w:t>
            </w:r>
          </w:p>
        </w:tc>
      </w:tr>
      <w:tr w:rsidR="009A56FD" w:rsidRPr="009A56FD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327B8F22" w:rsidR="00BF2846" w:rsidRPr="009A56FD" w:rsidRDefault="00502A38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9A56FD">
              <w:rPr>
                <w:b/>
                <w:bCs/>
                <w:color w:val="EE0000"/>
                <w:sz w:val="22"/>
              </w:rPr>
              <w:t>Implementación del CRUD y gestión de sesiones.</w:t>
            </w:r>
          </w:p>
        </w:tc>
        <w:tc>
          <w:tcPr>
            <w:tcW w:w="2898" w:type="dxa"/>
            <w:vAlign w:val="center"/>
          </w:tcPr>
          <w:p w14:paraId="1D600AFF" w14:textId="4E4A7BD2" w:rsidR="0005608F" w:rsidRPr="009A56FD" w:rsidRDefault="00502A38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Implementa con éxito las operaciones CRUD utilizando la clase de gestión de sesiones con </w:t>
            </w:r>
            <w:proofErr w:type="spellStart"/>
            <w:r w:rsidRPr="009A56FD">
              <w:rPr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color w:val="EE0000"/>
                <w:sz w:val="22"/>
              </w:rPr>
              <w:t>. La gestión de sesiones se aplica adecuadamente.</w:t>
            </w:r>
          </w:p>
        </w:tc>
        <w:tc>
          <w:tcPr>
            <w:tcW w:w="2794" w:type="dxa"/>
            <w:vAlign w:val="center"/>
          </w:tcPr>
          <w:p w14:paraId="0892AB96" w14:textId="37EAFD83" w:rsidR="0005608F" w:rsidRPr="009A56FD" w:rsidRDefault="00F25E44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Utiliza la clase de gestión de sesiones de </w:t>
            </w:r>
            <w:proofErr w:type="spellStart"/>
            <w:r w:rsidRPr="009A56FD">
              <w:rPr>
                <w:color w:val="EE0000"/>
                <w:sz w:val="22"/>
              </w:rPr>
              <w:t>Hibernate</w:t>
            </w:r>
            <w:proofErr w:type="spellEnd"/>
            <w:r w:rsidRPr="009A56FD">
              <w:rPr>
                <w:color w:val="EE0000"/>
                <w:sz w:val="22"/>
              </w:rPr>
              <w:t xml:space="preserve"> para implementar las operaciones CRUD. La gestión de sesiones puede no estar del todo optimizada.</w:t>
            </w:r>
          </w:p>
        </w:tc>
        <w:tc>
          <w:tcPr>
            <w:tcW w:w="2794" w:type="dxa"/>
            <w:vAlign w:val="center"/>
          </w:tcPr>
          <w:p w14:paraId="7DCD4FE3" w14:textId="06987F91" w:rsidR="0005608F" w:rsidRPr="009A56FD" w:rsidRDefault="00F25E44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Implementa parcialmente las operaciones CRUD, pero con fallos en alguna de las operaciones o con errores en la gestión de sesiones.</w:t>
            </w:r>
          </w:p>
        </w:tc>
        <w:tc>
          <w:tcPr>
            <w:tcW w:w="2794" w:type="dxa"/>
            <w:vAlign w:val="center"/>
          </w:tcPr>
          <w:p w14:paraId="487EB2B9" w14:textId="0167F25D" w:rsidR="0005608F" w:rsidRPr="009A56FD" w:rsidRDefault="00F25E44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Las operaciones CRUD y </w:t>
            </w:r>
            <w:r w:rsidR="005C0B4B" w:rsidRPr="009A56FD">
              <w:rPr>
                <w:color w:val="EE0000"/>
                <w:sz w:val="22"/>
              </w:rPr>
              <w:t>la gestión de sesiones son inexistentes.</w:t>
            </w:r>
          </w:p>
        </w:tc>
      </w:tr>
      <w:tr w:rsidR="009A56FD" w:rsidRPr="009A56FD" w14:paraId="517C53D0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6E80E464" w14:textId="082E5D19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25</w:t>
            </w:r>
            <w:r w:rsidR="00E61ED8" w:rsidRPr="009A56FD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205C2BE3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2320E465" w14:textId="6684D1F5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1.75</w:t>
            </w:r>
          </w:p>
        </w:tc>
        <w:tc>
          <w:tcPr>
            <w:tcW w:w="2794" w:type="dxa"/>
            <w:vAlign w:val="center"/>
          </w:tcPr>
          <w:p w14:paraId="3FE6B661" w14:textId="10778A82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0EF9037" w14:textId="6CB22166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0.25</w:t>
            </w:r>
          </w:p>
        </w:tc>
      </w:tr>
      <w:tr w:rsidR="009A56FD" w:rsidRPr="009A56FD" w14:paraId="4CEA8378" w14:textId="77777777" w:rsidTr="00E61ED8">
        <w:trPr>
          <w:trHeight w:val="1453"/>
        </w:trPr>
        <w:tc>
          <w:tcPr>
            <w:tcW w:w="2689" w:type="dxa"/>
            <w:vAlign w:val="center"/>
          </w:tcPr>
          <w:p w14:paraId="75BD9709" w14:textId="71B4E792" w:rsidR="00766C43" w:rsidRPr="009A56FD" w:rsidRDefault="00502A38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9A56FD">
              <w:rPr>
                <w:b/>
                <w:bCs/>
                <w:color w:val="EE0000"/>
                <w:sz w:val="22"/>
              </w:rPr>
              <w:lastRenderedPageBreak/>
              <w:t>Interacción con el usuario y persistencia de datos.</w:t>
            </w:r>
          </w:p>
        </w:tc>
        <w:tc>
          <w:tcPr>
            <w:tcW w:w="2898" w:type="dxa"/>
            <w:vAlign w:val="center"/>
          </w:tcPr>
          <w:p w14:paraId="05583959" w14:textId="090338AF" w:rsidR="00766C43" w:rsidRPr="009A56FD" w:rsidRDefault="00502A38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La clase principal gestiona adecuadamente la interacción con el usuario. La aplicación muestra un funcionamiento robusto, con manejo adecuado de errores. Documenta el proceso con capturas de pantalla y explicaciones claras.</w:t>
            </w:r>
          </w:p>
        </w:tc>
        <w:tc>
          <w:tcPr>
            <w:tcW w:w="2794" w:type="dxa"/>
            <w:vAlign w:val="center"/>
          </w:tcPr>
          <w:p w14:paraId="249CAF3A" w14:textId="331D6C48" w:rsidR="00766C43" w:rsidRPr="009A56FD" w:rsidRDefault="005C0B4B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La interacción con el usuario y la gestión de errores son adecuadas, gracias la correcta gestión de la clase principal. La aplicación es funcional, aunque la documentación podría ser más detallada.</w:t>
            </w:r>
          </w:p>
        </w:tc>
        <w:tc>
          <w:tcPr>
            <w:tcW w:w="2794" w:type="dxa"/>
            <w:vAlign w:val="center"/>
          </w:tcPr>
          <w:p w14:paraId="29FAF7C6" w14:textId="2CBF62F6" w:rsidR="00766C43" w:rsidRPr="009A56FD" w:rsidRDefault="005C0B4B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La aplicación presenta errores menores que afectan a la experiencia del usuario. La gestión de errores es básica y la persistencia de datos tiene fallos ocasionales. La documentación del proceso no es clara.</w:t>
            </w:r>
          </w:p>
        </w:tc>
        <w:tc>
          <w:tcPr>
            <w:tcW w:w="2794" w:type="dxa"/>
            <w:vAlign w:val="center"/>
          </w:tcPr>
          <w:p w14:paraId="1C002725" w14:textId="3CB14928" w:rsidR="00766C43" w:rsidRPr="009A56FD" w:rsidRDefault="005C0B4B" w:rsidP="0005608F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La interacción con el usuario es ineficaz, lo que impide que la aplicación funcione de manera adecuada. No gestiona los errores y la persistencia de datos falla con frecuencia. La documentación no permite comprender el proceso.</w:t>
            </w:r>
          </w:p>
        </w:tc>
      </w:tr>
      <w:tr w:rsidR="009A56FD" w:rsidRPr="009A56FD" w14:paraId="776AD738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C9ABAFE" w14:textId="6F413D33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30</w:t>
            </w:r>
            <w:r w:rsidR="00E61ED8" w:rsidRPr="009A56FD">
              <w:rPr>
                <w:color w:val="EE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17047632" w14:textId="6C830E38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2137206D" w14:textId="7AC55F6B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AE3BB48" w14:textId="00EA8D6D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D949025" w14:textId="1B372832" w:rsidR="00E61ED8" w:rsidRPr="009A56FD" w:rsidRDefault="005C0B4B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0.5</w:t>
            </w:r>
          </w:p>
        </w:tc>
      </w:tr>
      <w:tr w:rsidR="009A56FD" w:rsidRPr="009A56FD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9A56FD" w:rsidRDefault="00150A34" w:rsidP="008D715D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9A56FD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9A56FD">
              <w:rPr>
                <w:b/>
                <w:bCs/>
                <w:color w:val="EE0000"/>
                <w:sz w:val="22"/>
              </w:rPr>
              <w:t xml:space="preserve">, </w:t>
            </w:r>
            <w:r w:rsidRPr="009A56FD">
              <w:rPr>
                <w:b/>
                <w:bCs/>
                <w:color w:val="EE0000"/>
                <w:sz w:val="22"/>
              </w:rPr>
              <w:t>estructura</w:t>
            </w:r>
            <w:r w:rsidR="00BF2846" w:rsidRPr="009A56FD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9A56FD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Responde de forma</w:t>
            </w:r>
            <w:r w:rsidR="004F44C1" w:rsidRPr="009A56FD">
              <w:rPr>
                <w:color w:val="EE0000"/>
                <w:sz w:val="22"/>
              </w:rPr>
              <w:t xml:space="preserve"> ordenad</w:t>
            </w:r>
            <w:r w:rsidRPr="009A56FD">
              <w:rPr>
                <w:color w:val="EE0000"/>
                <w:sz w:val="22"/>
              </w:rPr>
              <w:t xml:space="preserve">a, </w:t>
            </w:r>
            <w:r w:rsidR="004F44C1" w:rsidRPr="009A56FD">
              <w:rPr>
                <w:color w:val="EE0000"/>
                <w:sz w:val="22"/>
              </w:rPr>
              <w:t>comprensible</w:t>
            </w:r>
            <w:r w:rsidRPr="009A56FD">
              <w:rPr>
                <w:color w:val="EE0000"/>
                <w:sz w:val="22"/>
              </w:rPr>
              <w:t xml:space="preserve"> y coherente</w:t>
            </w:r>
            <w:r w:rsidR="004F44C1" w:rsidRPr="009A56FD">
              <w:rPr>
                <w:color w:val="EE0000"/>
                <w:sz w:val="22"/>
              </w:rPr>
              <w:t xml:space="preserve">, profundizando en </w:t>
            </w:r>
            <w:r w:rsidR="00953E60" w:rsidRPr="009A56FD">
              <w:rPr>
                <w:color w:val="EE0000"/>
                <w:sz w:val="22"/>
              </w:rPr>
              <w:t xml:space="preserve">todos los </w:t>
            </w:r>
            <w:r w:rsidR="004F44C1" w:rsidRPr="009A56FD">
              <w:rPr>
                <w:color w:val="EE0000"/>
                <w:sz w:val="22"/>
              </w:rPr>
              <w:t>conceptos e ideas</w:t>
            </w:r>
            <w:r w:rsidR="00B67B4E" w:rsidRPr="009A56FD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E61ED8" w:rsidRPr="009A56FD">
              <w:rPr>
                <w:color w:val="EE0000"/>
                <w:sz w:val="22"/>
              </w:rPr>
              <w:t xml:space="preserve"> </w:t>
            </w:r>
            <w:r w:rsidRPr="009A56FD">
              <w:rPr>
                <w:color w:val="EE0000"/>
                <w:sz w:val="22"/>
              </w:rPr>
              <w:t xml:space="preserve">No </w:t>
            </w:r>
            <w:r w:rsidR="00B67B4E" w:rsidRPr="009A56FD">
              <w:rPr>
                <w:color w:val="EE0000"/>
                <w:sz w:val="22"/>
              </w:rPr>
              <w:t>comete</w:t>
            </w:r>
            <w:r w:rsidRPr="009A56FD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9A56FD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Responde de forma ordenada</w:t>
            </w:r>
            <w:r w:rsidR="00953E60" w:rsidRPr="009A56FD">
              <w:rPr>
                <w:color w:val="EE0000"/>
                <w:sz w:val="22"/>
              </w:rPr>
              <w:t>, profundizando en algunos conceptos e ideas</w:t>
            </w:r>
            <w:r w:rsidR="007F7818" w:rsidRPr="009A56FD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E61ED8" w:rsidRPr="009A56FD">
              <w:rPr>
                <w:color w:val="EE0000"/>
                <w:sz w:val="22"/>
              </w:rPr>
              <w:t xml:space="preserve"> </w:t>
            </w:r>
            <w:r w:rsidR="00B67B4E" w:rsidRPr="009A56FD">
              <w:rPr>
                <w:color w:val="EE0000"/>
                <w:sz w:val="22"/>
              </w:rPr>
              <w:t>Comete algún error gramatical, ortográfico</w:t>
            </w:r>
            <w:r w:rsidRPr="009A56FD">
              <w:rPr>
                <w:color w:val="EE0000"/>
                <w:sz w:val="22"/>
              </w:rPr>
              <w:t xml:space="preserve"> y/o </w:t>
            </w:r>
            <w:r w:rsidR="00B67B4E" w:rsidRPr="009A56FD">
              <w:rPr>
                <w:color w:val="EE0000"/>
                <w:sz w:val="22"/>
              </w:rPr>
              <w:t xml:space="preserve">de </w:t>
            </w:r>
            <w:r w:rsidRPr="009A56FD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9A56FD" w:rsidRDefault="00BF2846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Usa un lenguaje</w:t>
            </w:r>
            <w:r w:rsidR="00953E60" w:rsidRPr="009A56FD">
              <w:rPr>
                <w:color w:val="EE0000"/>
                <w:sz w:val="22"/>
              </w:rPr>
              <w:t xml:space="preserve"> comprensible, </w:t>
            </w:r>
            <w:r w:rsidRPr="009A56FD">
              <w:rPr>
                <w:color w:val="EE0000"/>
                <w:sz w:val="22"/>
              </w:rPr>
              <w:t>pero</w:t>
            </w:r>
            <w:r w:rsidR="00953E60" w:rsidRPr="009A56FD">
              <w:rPr>
                <w:color w:val="EE0000"/>
                <w:sz w:val="22"/>
              </w:rPr>
              <w:t xml:space="preserve"> desordenado y sin profundizar en </w:t>
            </w:r>
            <w:r w:rsidR="00B67B4E" w:rsidRPr="009A56FD">
              <w:rPr>
                <w:color w:val="EE0000"/>
                <w:sz w:val="22"/>
              </w:rPr>
              <w:t>las</w:t>
            </w:r>
            <w:r w:rsidR="00953E60" w:rsidRPr="009A56FD">
              <w:rPr>
                <w:color w:val="EE0000"/>
                <w:sz w:val="22"/>
              </w:rPr>
              <w:t xml:space="preserve"> ideas.</w:t>
            </w:r>
            <w:r w:rsidR="007F7818" w:rsidRPr="009A56FD">
              <w:rPr>
                <w:color w:val="EE0000"/>
                <w:sz w:val="22"/>
              </w:rPr>
              <w:t xml:space="preserve"> Falta rigor profesional y visión crítica del contexto.</w:t>
            </w:r>
            <w:r w:rsidR="00E61ED8" w:rsidRPr="009A56FD">
              <w:rPr>
                <w:color w:val="EE0000"/>
                <w:sz w:val="22"/>
              </w:rPr>
              <w:t xml:space="preserve"> </w:t>
            </w:r>
            <w:r w:rsidR="00B67B4E" w:rsidRPr="009A56FD">
              <w:rPr>
                <w:color w:val="EE0000"/>
                <w:sz w:val="22"/>
              </w:rPr>
              <w:t>Comete</w:t>
            </w:r>
            <w:r w:rsidRPr="009A56FD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9A56FD" w:rsidRDefault="00953E60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Presenta </w:t>
            </w:r>
            <w:r w:rsidR="00B67B4E" w:rsidRPr="009A56FD">
              <w:rPr>
                <w:color w:val="EE0000"/>
                <w:sz w:val="22"/>
              </w:rPr>
              <w:t>una respuesta desordenada</w:t>
            </w:r>
            <w:r w:rsidR="007F7818" w:rsidRPr="009A56FD">
              <w:rPr>
                <w:color w:val="EE0000"/>
                <w:sz w:val="22"/>
              </w:rPr>
              <w:t>, pobre e incompleta,</w:t>
            </w:r>
            <w:r w:rsidRPr="009A56FD">
              <w:rPr>
                <w:color w:val="EE0000"/>
                <w:sz w:val="22"/>
              </w:rPr>
              <w:t xml:space="preserve"> que dificulta la comprensión de </w:t>
            </w:r>
            <w:r w:rsidR="00B67B4E" w:rsidRPr="009A56FD">
              <w:rPr>
                <w:color w:val="EE0000"/>
                <w:sz w:val="22"/>
              </w:rPr>
              <w:t xml:space="preserve">las </w:t>
            </w:r>
            <w:r w:rsidRPr="009A56FD">
              <w:rPr>
                <w:color w:val="EE0000"/>
                <w:sz w:val="22"/>
              </w:rPr>
              <w:t xml:space="preserve">ideas que se exponen. </w:t>
            </w:r>
            <w:r w:rsidR="00BF2846" w:rsidRPr="009A56FD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9A56FD" w:rsidRPr="009A56FD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9A56FD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0.25</w:t>
            </w:r>
          </w:p>
        </w:tc>
      </w:tr>
      <w:tr w:rsidR="009A56FD" w:rsidRPr="009A56FD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9A56FD" w:rsidRDefault="00640BF3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9A56FD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9A56FD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9A56FD" w:rsidRDefault="001565DA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9A56FD">
              <w:rPr>
                <w:color w:val="EE0000"/>
                <w:sz w:val="22"/>
              </w:rPr>
              <w:t xml:space="preserve">relevantes, </w:t>
            </w:r>
            <w:r w:rsidRPr="009A56FD">
              <w:rPr>
                <w:color w:val="EE0000"/>
                <w:sz w:val="22"/>
              </w:rPr>
              <w:t xml:space="preserve">fiables y </w:t>
            </w:r>
            <w:r w:rsidR="001F11A7" w:rsidRPr="009A56FD">
              <w:rPr>
                <w:color w:val="EE0000"/>
                <w:sz w:val="22"/>
              </w:rPr>
              <w:t xml:space="preserve">actualizadas. Aporta recursos </w:t>
            </w:r>
            <w:r w:rsidR="00B67B4E" w:rsidRPr="009A56FD">
              <w:rPr>
                <w:color w:val="EE0000"/>
                <w:sz w:val="22"/>
              </w:rPr>
              <w:t xml:space="preserve">adicionales </w:t>
            </w:r>
            <w:r w:rsidR="001F11A7" w:rsidRPr="009A56FD">
              <w:rPr>
                <w:color w:val="EE0000"/>
                <w:sz w:val="22"/>
              </w:rPr>
              <w:t>que clarifican la respuesta.</w:t>
            </w:r>
            <w:r w:rsidR="00BF2846" w:rsidRPr="009A56FD">
              <w:rPr>
                <w:color w:val="EE0000"/>
                <w:sz w:val="22"/>
              </w:rPr>
              <w:t xml:space="preserve"> Responde con gran </w:t>
            </w:r>
            <w:r w:rsidR="00BF2846" w:rsidRPr="009A56FD">
              <w:rPr>
                <w:color w:val="EE0000"/>
                <w:sz w:val="22"/>
              </w:rPr>
              <w:lastRenderedPageBreak/>
              <w:t>originalidad,</w:t>
            </w:r>
            <w:r w:rsidR="00B67B4E" w:rsidRPr="009A56FD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9A56FD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9A56FD" w:rsidRDefault="001F11A7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lastRenderedPageBreak/>
              <w:t>Utiliza diversas fuentes de información</w:t>
            </w:r>
            <w:r w:rsidR="00B67B4E" w:rsidRPr="009A56FD">
              <w:rPr>
                <w:color w:val="EE0000"/>
                <w:sz w:val="22"/>
              </w:rPr>
              <w:t xml:space="preserve"> actualizadas</w:t>
            </w:r>
            <w:r w:rsidRPr="009A56FD">
              <w:rPr>
                <w:color w:val="EE0000"/>
                <w:sz w:val="22"/>
              </w:rPr>
              <w:t xml:space="preserve">. Aporta </w:t>
            </w:r>
            <w:r w:rsidR="00B67B4E" w:rsidRPr="009A56FD">
              <w:rPr>
                <w:color w:val="EE0000"/>
                <w:sz w:val="22"/>
              </w:rPr>
              <w:t>algún</w:t>
            </w:r>
            <w:r w:rsidR="00884EE8" w:rsidRPr="009A56FD">
              <w:rPr>
                <w:color w:val="EE0000"/>
                <w:sz w:val="22"/>
              </w:rPr>
              <w:t xml:space="preserve"> recurso adicional.</w:t>
            </w:r>
            <w:r w:rsidR="00BF2846" w:rsidRPr="009A56FD">
              <w:rPr>
                <w:color w:val="EE0000"/>
                <w:sz w:val="22"/>
              </w:rPr>
              <w:t xml:space="preserve"> Muestra cierta originalidad en su respuesta, </w:t>
            </w:r>
            <w:r w:rsidR="00BF2846" w:rsidRPr="009A56FD">
              <w:rPr>
                <w:color w:val="EE0000"/>
                <w:sz w:val="22"/>
              </w:rPr>
              <w:lastRenderedPageBreak/>
              <w:t>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9A56FD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lastRenderedPageBreak/>
              <w:t>Utiliza alguna fuente de información</w:t>
            </w:r>
            <w:r w:rsidR="00B67B4E" w:rsidRPr="009A56FD">
              <w:rPr>
                <w:color w:val="EE0000"/>
                <w:sz w:val="22"/>
              </w:rPr>
              <w:t xml:space="preserve"> externa</w:t>
            </w:r>
            <w:r w:rsidRPr="009A56FD">
              <w:rPr>
                <w:color w:val="EE0000"/>
                <w:sz w:val="22"/>
              </w:rPr>
              <w:t>. Aporta alguna imagen o gráfico adicional.</w:t>
            </w:r>
            <w:r w:rsidR="00BF2846" w:rsidRPr="009A56FD">
              <w:rPr>
                <w:color w:val="EE0000"/>
                <w:sz w:val="22"/>
              </w:rPr>
              <w:t xml:space="preserve"> Se hace uso de ideas de otros autores, pero </w:t>
            </w:r>
            <w:r w:rsidR="00BF2846" w:rsidRPr="009A56FD">
              <w:rPr>
                <w:color w:val="EE0000"/>
                <w:sz w:val="22"/>
              </w:rPr>
              <w:lastRenderedPageBreak/>
              <w:t>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9A56FD" w:rsidRDefault="00884EE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lastRenderedPageBreak/>
              <w:t xml:space="preserve">No hace uso de fuentes fiables ni </w:t>
            </w:r>
            <w:r w:rsidR="004D7021" w:rsidRPr="009A56FD">
              <w:rPr>
                <w:color w:val="EE0000"/>
                <w:sz w:val="22"/>
              </w:rPr>
              <w:t>añade recursos adicionales en la respuesta.</w:t>
            </w:r>
            <w:r w:rsidR="00BF2846" w:rsidRPr="009A56FD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E61ED8" w:rsidRPr="009A56FD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9A56FD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9A56FD" w:rsidRDefault="00E61ED8" w:rsidP="00E61ED8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9A56FD">
              <w:rPr>
                <w:color w:val="EE0000"/>
                <w:sz w:val="22"/>
              </w:rPr>
              <w:t>0.25</w:t>
            </w:r>
          </w:p>
        </w:tc>
      </w:tr>
    </w:tbl>
    <w:p w14:paraId="788C108E" w14:textId="77777777" w:rsidR="006140F9" w:rsidRPr="009A56FD" w:rsidRDefault="006140F9" w:rsidP="006140F9">
      <w:pPr>
        <w:spacing w:line="276" w:lineRule="auto"/>
        <w:rPr>
          <w:color w:val="EE0000"/>
        </w:rPr>
      </w:pPr>
    </w:p>
    <w:p w14:paraId="3C1E0EF7" w14:textId="77777777" w:rsidR="0083187B" w:rsidRPr="009A56FD" w:rsidRDefault="0083187B" w:rsidP="0083187B">
      <w:pPr>
        <w:spacing w:line="276" w:lineRule="auto"/>
        <w:rPr>
          <w:color w:val="EE0000"/>
        </w:rPr>
      </w:pPr>
    </w:p>
    <w:sectPr w:rsidR="0083187B" w:rsidRPr="009A56FD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C35395" w14:textId="77777777" w:rsidR="00F7613F" w:rsidRDefault="00F7613F" w:rsidP="00F565F3">
      <w:r>
        <w:separator/>
      </w:r>
    </w:p>
  </w:endnote>
  <w:endnote w:type="continuationSeparator" w:id="0">
    <w:p w14:paraId="73D7B072" w14:textId="77777777" w:rsidR="00F7613F" w:rsidRDefault="00F7613F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47527DB-07EE-4F21-9728-1FF2847BE13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17431B2-C645-4CC3-8C38-8F86575D5B8D}"/>
    <w:embedBold r:id="rId3" w:fontKey="{27E32A8C-A016-4172-8C6A-E327337A6F82}"/>
    <w:embedBoldItalic r:id="rId4" w:fontKey="{09EF1595-2E7B-473F-BA9B-EFDEE66926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D37D503-0756-4230-9CAB-0D76E72B7B4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0587FA3-04AE-4D81-8DC6-62AB1DF08B7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9BD544C-5A19-4ED4-AEE8-045406FE16CE}"/>
    <w:embedBold r:id="rId8" w:fontKey="{BB0F973F-7CAC-4633-ACA8-1C0F60B899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26B3B418-5173-45EF-B1A5-07FD631C45EB}"/>
    <w:embedBold r:id="rId10" w:fontKey="{1D998A7C-50DE-4F9F-B6FF-047A0A19AAA3}"/>
    <w:embedBoldItalic r:id="rId11" w:fontKey="{51A50813-9584-4A25-B8E8-5824EAA632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35BBB6D-FD71-4634-8A0D-AE8AF8243CF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080BB6B6-EA1B-4BC7-A647-1573CC3CA4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8DCE24" w14:textId="77777777" w:rsidR="00F7613F" w:rsidRDefault="00F7613F" w:rsidP="00F565F3">
      <w:r>
        <w:separator/>
      </w:r>
    </w:p>
  </w:footnote>
  <w:footnote w:type="continuationSeparator" w:id="0">
    <w:p w14:paraId="6089258F" w14:textId="77777777" w:rsidR="00F7613F" w:rsidRDefault="00F7613F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73AE8"/>
    <w:multiLevelType w:val="hybridMultilevel"/>
    <w:tmpl w:val="27625A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B6E32"/>
    <w:multiLevelType w:val="hybridMultilevel"/>
    <w:tmpl w:val="6DFE21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534659"/>
    <w:multiLevelType w:val="hybridMultilevel"/>
    <w:tmpl w:val="2E10889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DF53AD"/>
    <w:multiLevelType w:val="hybridMultilevel"/>
    <w:tmpl w:val="9D5EBC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4"/>
  </w:num>
  <w:num w:numId="2" w16cid:durableId="854616120">
    <w:abstractNumId w:val="5"/>
  </w:num>
  <w:num w:numId="3" w16cid:durableId="995650653">
    <w:abstractNumId w:val="1"/>
  </w:num>
  <w:num w:numId="4" w16cid:durableId="2063402045">
    <w:abstractNumId w:val="3"/>
  </w:num>
  <w:num w:numId="5" w16cid:durableId="318123139">
    <w:abstractNumId w:val="2"/>
  </w:num>
  <w:num w:numId="6" w16cid:durableId="430400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08E4"/>
    <w:rsid w:val="00030E82"/>
    <w:rsid w:val="00033CAB"/>
    <w:rsid w:val="0005608F"/>
    <w:rsid w:val="00067C02"/>
    <w:rsid w:val="0009400C"/>
    <w:rsid w:val="000D04A6"/>
    <w:rsid w:val="000E37B8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123F9"/>
    <w:rsid w:val="002311BF"/>
    <w:rsid w:val="002441E5"/>
    <w:rsid w:val="002617D2"/>
    <w:rsid w:val="00275A07"/>
    <w:rsid w:val="0029222A"/>
    <w:rsid w:val="002C2B51"/>
    <w:rsid w:val="002F4E08"/>
    <w:rsid w:val="00303ACB"/>
    <w:rsid w:val="00330197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02A38"/>
    <w:rsid w:val="00510B86"/>
    <w:rsid w:val="005360F7"/>
    <w:rsid w:val="00572F52"/>
    <w:rsid w:val="00594EEE"/>
    <w:rsid w:val="005C0502"/>
    <w:rsid w:val="005C0B4B"/>
    <w:rsid w:val="005D749C"/>
    <w:rsid w:val="005F59BE"/>
    <w:rsid w:val="00607453"/>
    <w:rsid w:val="006140F9"/>
    <w:rsid w:val="00617197"/>
    <w:rsid w:val="00640BF3"/>
    <w:rsid w:val="00663EAE"/>
    <w:rsid w:val="0068541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142AB"/>
    <w:rsid w:val="00826B59"/>
    <w:rsid w:val="0083187B"/>
    <w:rsid w:val="008459F6"/>
    <w:rsid w:val="00875279"/>
    <w:rsid w:val="00884EE8"/>
    <w:rsid w:val="008B2F74"/>
    <w:rsid w:val="008B5B4C"/>
    <w:rsid w:val="008D06F1"/>
    <w:rsid w:val="008D715D"/>
    <w:rsid w:val="008E5E9B"/>
    <w:rsid w:val="008F63AD"/>
    <w:rsid w:val="008F7058"/>
    <w:rsid w:val="00916E07"/>
    <w:rsid w:val="00933E07"/>
    <w:rsid w:val="00953E60"/>
    <w:rsid w:val="00954873"/>
    <w:rsid w:val="00974BAC"/>
    <w:rsid w:val="009A56FD"/>
    <w:rsid w:val="009F5754"/>
    <w:rsid w:val="00A1388D"/>
    <w:rsid w:val="00A4444D"/>
    <w:rsid w:val="00A639C8"/>
    <w:rsid w:val="00A64D1C"/>
    <w:rsid w:val="00AD2A06"/>
    <w:rsid w:val="00AE10CC"/>
    <w:rsid w:val="00B01CCB"/>
    <w:rsid w:val="00B043FF"/>
    <w:rsid w:val="00B25CB9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3304A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63429"/>
    <w:rsid w:val="00D81854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25E44"/>
    <w:rsid w:val="00F55C77"/>
    <w:rsid w:val="00F565F3"/>
    <w:rsid w:val="00F7613F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E444D6B-F4AA-4D61-9054-E9603F4CAA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5</Pages>
  <Words>941</Words>
  <Characters>5177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30</cp:revision>
  <dcterms:created xsi:type="dcterms:W3CDTF">2023-04-20T07:36:00Z</dcterms:created>
  <dcterms:modified xsi:type="dcterms:W3CDTF">2026-02-08T12:14:00Z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Order">
    <vt:r8>697921000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  <property fmtid="{D5CDD505-2E9C-101B-9397-08002B2CF9AE}" pid="11" name="TriggerFlowInfo">
    <vt:lpwstr/>
  </property>
  <property fmtid="{D5CDD505-2E9C-101B-9397-08002B2CF9AE}" pid="12" name="MediaServiceImageTags">
    <vt:lpwstr/>
  </property>
</Properties>
</file>